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F3" w:rsidRDefault="009120F3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9120F3" w:rsidRDefault="002D588C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ПЕРЕВАЛЕНСКОГО</w:t>
      </w:r>
      <w:r w:rsidR="009120F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СЕЛЬСКОГО  ПОСЕЛЕНИЯ</w:t>
      </w:r>
    </w:p>
    <w:p w:rsidR="009120F3" w:rsidRDefault="009120F3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ПОДГОРЕНСКОГО  МУНИЦИПАЛЬНОГО  РАЙОНА </w:t>
      </w:r>
    </w:p>
    <w:p w:rsidR="009120F3" w:rsidRDefault="009120F3" w:rsidP="0091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ВОРОНЕЖСКОЙ  ОБЛАСТИ</w:t>
      </w:r>
    </w:p>
    <w:p w:rsidR="009120F3" w:rsidRDefault="009120F3" w:rsidP="0091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           </w:t>
      </w:r>
    </w:p>
    <w:p w:rsidR="009120F3" w:rsidRDefault="00D70FA7" w:rsidP="009120F3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РАСПОРЯЖЕНИЕ</w:t>
      </w:r>
      <w:r w:rsidR="009120F3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:rsidR="009120F3" w:rsidRPr="009120F3" w:rsidRDefault="00866A73" w:rsidP="009120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/>
        </w:rPr>
        <w:t>от 09 декабря 2024  года  № 38</w:t>
      </w:r>
    </w:p>
    <w:p w:rsidR="009120F3" w:rsidRDefault="002D588C" w:rsidP="00D70F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п. Пробуждение</w:t>
      </w:r>
    </w:p>
    <w:p w:rsidR="00D70FA7" w:rsidRPr="00D70FA7" w:rsidRDefault="00D70FA7" w:rsidP="00D70F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 xml:space="preserve">О повышении (индексации) </w:t>
      </w:r>
      <w:proofErr w:type="gramStart"/>
      <w:r w:rsidRPr="00C63647">
        <w:rPr>
          <w:rFonts w:ascii="Times New Roman" w:hAnsi="Times New Roman"/>
          <w:b/>
          <w:sz w:val="26"/>
          <w:szCs w:val="26"/>
        </w:rPr>
        <w:t>денежного</w:t>
      </w:r>
      <w:proofErr w:type="gramEnd"/>
      <w:r w:rsidRPr="00C63647">
        <w:rPr>
          <w:rFonts w:ascii="Times New Roman" w:hAnsi="Times New Roman"/>
          <w:b/>
          <w:sz w:val="26"/>
          <w:szCs w:val="26"/>
        </w:rPr>
        <w:t xml:space="preserve"> </w:t>
      </w: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 xml:space="preserve">вознаграждения, должностных окладов </w:t>
      </w: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 xml:space="preserve">и окладов за классный чин, пенсии </w:t>
      </w:r>
      <w:proofErr w:type="gramStart"/>
      <w:r w:rsidRPr="00C63647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>выслугу лет (доплаты к пенсии), ежемесячной</w:t>
      </w:r>
    </w:p>
    <w:p w:rsidR="009120F3" w:rsidRPr="00C63647" w:rsidRDefault="009120F3" w:rsidP="009120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63647">
        <w:rPr>
          <w:rFonts w:ascii="Times New Roman" w:hAnsi="Times New Roman"/>
          <w:b/>
          <w:sz w:val="26"/>
          <w:szCs w:val="26"/>
        </w:rPr>
        <w:t>денежной выплаты к пенсии за выслугу лет</w:t>
      </w:r>
    </w:p>
    <w:p w:rsidR="009120F3" w:rsidRPr="00C63647" w:rsidRDefault="009120F3" w:rsidP="009120F3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9120F3" w:rsidRPr="00C63647" w:rsidRDefault="009120F3" w:rsidP="00D70FA7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b w:val="0"/>
          <w:sz w:val="26"/>
          <w:szCs w:val="26"/>
        </w:rPr>
        <w:t xml:space="preserve">В соответствии со ст. 134 Трудового кодекса Российской Федерации, Указом Губернатора Воронежской области от </w:t>
      </w:r>
      <w:r w:rsidR="0007544A" w:rsidRPr="00C63647">
        <w:rPr>
          <w:rFonts w:ascii="Times New Roman" w:hAnsi="Times New Roman"/>
          <w:b w:val="0"/>
          <w:sz w:val="26"/>
          <w:szCs w:val="26"/>
        </w:rPr>
        <w:t>23.07.2024 года № 234</w:t>
      </w:r>
      <w:r w:rsidRPr="00C63647">
        <w:rPr>
          <w:rFonts w:ascii="Times New Roman" w:hAnsi="Times New Roman"/>
          <w:b w:val="0"/>
          <w:sz w:val="26"/>
          <w:szCs w:val="26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</w:t>
      </w:r>
      <w:r w:rsidR="00D70FA7" w:rsidRPr="00C63647">
        <w:rPr>
          <w:rFonts w:ascii="Times New Roman" w:hAnsi="Times New Roman"/>
          <w:b w:val="0"/>
          <w:sz w:val="26"/>
          <w:szCs w:val="26"/>
        </w:rPr>
        <w:t>платы к пенсии за выслугу лет»:</w:t>
      </w:r>
    </w:p>
    <w:p w:rsidR="009120F3" w:rsidRPr="00C63647" w:rsidRDefault="009120F3" w:rsidP="009120F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 xml:space="preserve">1. В пределах средств, предусмотренных в бюджете поселения на 2024 год, повысить (проиндексировать) с 01 </w:t>
      </w:r>
      <w:r w:rsidR="00866A73">
        <w:rPr>
          <w:rFonts w:ascii="Times New Roman" w:hAnsi="Times New Roman"/>
          <w:sz w:val="26"/>
          <w:szCs w:val="26"/>
        </w:rPr>
        <w:t>октября 2024 года в 1,03</w:t>
      </w:r>
      <w:r w:rsidRPr="00C63647">
        <w:rPr>
          <w:rFonts w:ascii="Times New Roman" w:hAnsi="Times New Roman"/>
          <w:sz w:val="26"/>
          <w:szCs w:val="26"/>
        </w:rPr>
        <w:t xml:space="preserve"> раза:</w:t>
      </w:r>
    </w:p>
    <w:p w:rsidR="009120F3" w:rsidRPr="00C63647" w:rsidRDefault="009120F3" w:rsidP="009120F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>1.1. Размеры должностных окладов лиц, замещающих муниципальные должности на постоянной основе.</w:t>
      </w:r>
    </w:p>
    <w:p w:rsidR="009120F3" w:rsidRPr="00C63647" w:rsidRDefault="009120F3" w:rsidP="009120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>1.2. Размеры должностных окладов, надбавок к должностным окладам за классные чины муниципальных служащих.</w:t>
      </w:r>
    </w:p>
    <w:p w:rsidR="009120F3" w:rsidRPr="00C63647" w:rsidRDefault="009120F3" w:rsidP="009120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>1.3.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D70FA7" w:rsidRPr="00C63647" w:rsidRDefault="009120F3" w:rsidP="00D70FA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hAnsi="Times New Roman"/>
          <w:sz w:val="26"/>
          <w:szCs w:val="26"/>
        </w:rPr>
        <w:t xml:space="preserve">1.4.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proofErr w:type="spellStart"/>
      <w:r w:rsidR="002D588C" w:rsidRPr="00C63647">
        <w:rPr>
          <w:rFonts w:ascii="Times New Roman" w:hAnsi="Times New Roman"/>
          <w:sz w:val="26"/>
          <w:szCs w:val="26"/>
        </w:rPr>
        <w:t>Переваленского</w:t>
      </w:r>
      <w:proofErr w:type="spellEnd"/>
      <w:r w:rsidRPr="00C63647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района.</w:t>
      </w:r>
    </w:p>
    <w:p w:rsidR="00D70FA7" w:rsidRPr="00C63647" w:rsidRDefault="00D70FA7" w:rsidP="00D70FA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647">
        <w:rPr>
          <w:rFonts w:ascii="Times New Roman" w:eastAsia="Arial" w:hAnsi="Times New Roman" w:cs="Times New Roman"/>
          <w:sz w:val="26"/>
          <w:szCs w:val="26"/>
        </w:rPr>
        <w:t>2. Установить, что при повышении (индексации) денежного вознаграждения, должностных   окладов   и    окладов   за   классный  чин   их размеры подлежат  округлению до целого рубля в сторону увеличения.</w:t>
      </w:r>
    </w:p>
    <w:p w:rsidR="00D70FA7" w:rsidRPr="00C63647" w:rsidRDefault="00D70FA7" w:rsidP="00D70FA7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C63647">
        <w:rPr>
          <w:rFonts w:ascii="Times New Roman" w:eastAsia="Lucida Sans Unicode" w:hAnsi="Times New Roman" w:cs="Times New Roman"/>
          <w:sz w:val="26"/>
          <w:szCs w:val="26"/>
        </w:rPr>
        <w:t xml:space="preserve">3. </w:t>
      </w:r>
      <w:proofErr w:type="gramStart"/>
      <w:r w:rsidRPr="00C63647">
        <w:rPr>
          <w:rFonts w:ascii="Times New Roman" w:eastAsia="Lucida Sans Unicode" w:hAnsi="Times New Roman" w:cs="Times New Roman"/>
          <w:sz w:val="26"/>
          <w:szCs w:val="26"/>
        </w:rPr>
        <w:t>Контроль за</w:t>
      </w:r>
      <w:proofErr w:type="gramEnd"/>
      <w:r w:rsidRPr="00C63647">
        <w:rPr>
          <w:rFonts w:ascii="Times New Roman" w:eastAsia="Lucida Sans Unicode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C63647" w:rsidRDefault="00C63647" w:rsidP="00D70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20F3" w:rsidRPr="00866A73" w:rsidRDefault="00866A73" w:rsidP="00866A7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proofErr w:type="spellStart"/>
      <w:r w:rsidR="002D588C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Переваленского</w:t>
      </w:r>
      <w:proofErr w:type="spellEnd"/>
      <w:r w:rsidR="009120F3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2D588C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9120F3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2D588C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9120F3" w:rsidRPr="00C636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Кулёмин</w:t>
      </w:r>
      <w:proofErr w:type="spellEnd"/>
    </w:p>
    <w:p w:rsidR="005910EA" w:rsidRDefault="005910EA"/>
    <w:sectPr w:rsidR="005910EA" w:rsidSect="00D70F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92"/>
    <w:rsid w:val="0007544A"/>
    <w:rsid w:val="002D588C"/>
    <w:rsid w:val="005910EA"/>
    <w:rsid w:val="00866A73"/>
    <w:rsid w:val="009120F3"/>
    <w:rsid w:val="00C63647"/>
    <w:rsid w:val="00D70FA7"/>
    <w:rsid w:val="00E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120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120F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D70F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120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120F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ru-RU"/>
    </w:rPr>
  </w:style>
  <w:style w:type="paragraph" w:customStyle="1" w:styleId="11">
    <w:name w:val="Знак1 Знак Знак Знак1"/>
    <w:basedOn w:val="a"/>
    <w:rsid w:val="00D70F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Переваленское сп</cp:lastModifiedBy>
  <cp:revision>12</cp:revision>
  <cp:lastPrinted>2024-12-10T07:56:00Z</cp:lastPrinted>
  <dcterms:created xsi:type="dcterms:W3CDTF">2024-07-29T11:17:00Z</dcterms:created>
  <dcterms:modified xsi:type="dcterms:W3CDTF">2024-12-10T07:56:00Z</dcterms:modified>
</cp:coreProperties>
</file>