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40" w:rsidRPr="00996640" w:rsidRDefault="00996640" w:rsidP="00996640">
      <w:pPr>
        <w:suppressAutoHyphens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996640"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996640" w:rsidRPr="00996640" w:rsidRDefault="00996640" w:rsidP="00996640">
      <w:pPr>
        <w:suppressAutoHyphens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996640">
        <w:rPr>
          <w:rFonts w:cs="Tahoma"/>
          <w:b/>
          <w:bCs/>
          <w:color w:val="000000"/>
          <w:sz w:val="26"/>
          <w:szCs w:val="26"/>
          <w:lang w:eastAsia="en-US" w:bidi="en-US"/>
        </w:rPr>
        <w:t>ПЕРЕВАЛЕНСКОГО  СЕЛЬСКОГО ПОСЕЛЕНИЯ</w:t>
      </w:r>
    </w:p>
    <w:p w:rsidR="00996640" w:rsidRPr="00996640" w:rsidRDefault="00996640" w:rsidP="00996640">
      <w:pPr>
        <w:suppressAutoHyphens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996640"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996640" w:rsidRPr="00996640" w:rsidRDefault="00996640" w:rsidP="00996640">
      <w:pPr>
        <w:keepNext/>
        <w:suppressAutoHyphens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996640"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996640" w:rsidRPr="00996640" w:rsidRDefault="00996640" w:rsidP="00996640">
      <w:pPr>
        <w:keepNext/>
        <w:suppressAutoHyphens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996640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996640" w:rsidRPr="00996640" w:rsidRDefault="00996640" w:rsidP="00996640">
      <w:pPr>
        <w:suppressAutoHyphens/>
        <w:spacing w:line="400" w:lineRule="exact"/>
        <w:jc w:val="center"/>
        <w:rPr>
          <w:b/>
          <w:spacing w:val="60"/>
          <w:sz w:val="26"/>
          <w:szCs w:val="26"/>
          <w:lang w:eastAsia="ar-SA"/>
        </w:rPr>
      </w:pPr>
      <w:r w:rsidRPr="00996640">
        <w:rPr>
          <w:b/>
          <w:spacing w:val="60"/>
          <w:sz w:val="26"/>
          <w:szCs w:val="26"/>
          <w:lang w:eastAsia="ar-SA"/>
        </w:rPr>
        <w:t>ПОСТАНОВЛЕНИЕ</w:t>
      </w:r>
    </w:p>
    <w:p w:rsidR="00996640" w:rsidRPr="00996640" w:rsidRDefault="00996640" w:rsidP="00996640">
      <w:pPr>
        <w:suppressAutoHyphens/>
        <w:spacing w:line="400" w:lineRule="exact"/>
        <w:jc w:val="center"/>
        <w:rPr>
          <w:b/>
          <w:spacing w:val="60"/>
          <w:sz w:val="26"/>
          <w:szCs w:val="26"/>
          <w:lang w:eastAsia="ar-SA"/>
        </w:rPr>
      </w:pPr>
    </w:p>
    <w:p w:rsidR="00996640" w:rsidRPr="00996640" w:rsidRDefault="00996640" w:rsidP="00996640">
      <w:pPr>
        <w:suppressAutoHyphens/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996640" w:rsidRPr="00996640" w:rsidRDefault="00996640" w:rsidP="00996640">
      <w:pPr>
        <w:suppressAutoHyphens/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 w:rsidRPr="00996640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06 мая 2024 г.  № 10   </w:t>
      </w:r>
    </w:p>
    <w:p w:rsidR="00996640" w:rsidRPr="00996640" w:rsidRDefault="00996640" w:rsidP="00996640">
      <w:pPr>
        <w:suppressAutoHyphens/>
        <w:rPr>
          <w:bCs/>
          <w:lang w:eastAsia="ar-SA"/>
        </w:rPr>
      </w:pPr>
      <w:r w:rsidRPr="00996640">
        <w:rPr>
          <w:bCs/>
          <w:lang w:eastAsia="ar-SA"/>
        </w:rPr>
        <w:t>п. Пробуждение</w:t>
      </w:r>
    </w:p>
    <w:p w:rsidR="00996640" w:rsidRPr="00996640" w:rsidRDefault="00996640" w:rsidP="00996640">
      <w:pPr>
        <w:suppressAutoHyphens/>
        <w:jc w:val="both"/>
        <w:rPr>
          <w:b/>
          <w:sz w:val="26"/>
          <w:szCs w:val="26"/>
          <w:lang/>
        </w:rPr>
      </w:pP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bookmarkStart w:id="0" w:name="_GoBack"/>
      <w:r w:rsidRPr="00996640">
        <w:rPr>
          <w:b/>
          <w:sz w:val="26"/>
          <w:szCs w:val="26"/>
          <w:lang w:eastAsia="ar-SA"/>
        </w:rPr>
        <w:t>О признании</w:t>
      </w:r>
      <w:r w:rsidRPr="00996640">
        <w:rPr>
          <w:lang w:eastAsia="ar-SA"/>
        </w:rPr>
        <w:t xml:space="preserve"> </w:t>
      </w:r>
      <w:proofErr w:type="gramStart"/>
      <w:r w:rsidRPr="00996640">
        <w:rPr>
          <w:b/>
          <w:sz w:val="26"/>
          <w:szCs w:val="26"/>
          <w:lang w:eastAsia="ar-SA"/>
        </w:rPr>
        <w:t>утратившим</w:t>
      </w:r>
      <w:proofErr w:type="gramEnd"/>
      <w:r w:rsidRPr="00996640">
        <w:rPr>
          <w:b/>
          <w:sz w:val="26"/>
          <w:szCs w:val="26"/>
          <w:lang w:eastAsia="ar-SA"/>
        </w:rPr>
        <w:t xml:space="preserve"> силу постановления администрации 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proofErr w:type="spellStart"/>
      <w:r w:rsidRPr="00996640">
        <w:rPr>
          <w:b/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/>
          <w:sz w:val="26"/>
          <w:szCs w:val="26"/>
          <w:lang w:eastAsia="ar-SA"/>
        </w:rPr>
        <w:t xml:space="preserve">  сельского поселения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 xml:space="preserve">района от 25.03.2024 года №5 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 xml:space="preserve">«Об утверждении </w:t>
      </w:r>
      <w:proofErr w:type="gramStart"/>
      <w:r w:rsidRPr="00996640">
        <w:rPr>
          <w:b/>
          <w:sz w:val="26"/>
          <w:szCs w:val="26"/>
          <w:lang w:eastAsia="ar-SA"/>
        </w:rPr>
        <w:t>муниципальной</w:t>
      </w:r>
      <w:proofErr w:type="gramEnd"/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>программы «Развитие малого и среднего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>предпринимательства на территории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proofErr w:type="spellStart"/>
      <w:r w:rsidRPr="00996640">
        <w:rPr>
          <w:b/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/>
          <w:sz w:val="26"/>
          <w:szCs w:val="26"/>
          <w:lang w:eastAsia="ar-SA"/>
        </w:rPr>
        <w:t xml:space="preserve"> сельского поселения Подгоренского муниципального района</w:t>
      </w: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  <w:r w:rsidRPr="00996640">
        <w:rPr>
          <w:b/>
          <w:sz w:val="26"/>
          <w:szCs w:val="26"/>
          <w:lang w:eastAsia="ar-SA"/>
        </w:rPr>
        <w:t>Воронежской области в 2024-2025 годах»</w:t>
      </w:r>
    </w:p>
    <w:bookmarkEnd w:id="0"/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</w:p>
    <w:p w:rsidR="00996640" w:rsidRPr="00996640" w:rsidRDefault="00996640" w:rsidP="00996640">
      <w:pPr>
        <w:suppressAutoHyphens/>
        <w:ind w:right="3966"/>
        <w:rPr>
          <w:b/>
          <w:sz w:val="26"/>
          <w:szCs w:val="26"/>
          <w:lang w:eastAsia="ar-SA"/>
        </w:rPr>
      </w:pP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b/>
          <w:bCs/>
          <w:sz w:val="26"/>
          <w:szCs w:val="26"/>
          <w:lang w:eastAsia="ar-SA"/>
        </w:rPr>
      </w:pPr>
      <w:r w:rsidRPr="00996640">
        <w:rPr>
          <w:sz w:val="26"/>
          <w:szCs w:val="26"/>
          <w:lang w:eastAsia="ar-SA"/>
        </w:rPr>
        <w:t xml:space="preserve">В соответствии с экспертным заключением правового управления Правительства Воронежской области от 26.04.2024 №19-62-20-2547-П «на постановление администрации </w:t>
      </w:r>
      <w:proofErr w:type="spellStart"/>
      <w:r w:rsidRPr="00996640">
        <w:rPr>
          <w:sz w:val="26"/>
          <w:szCs w:val="26"/>
          <w:lang w:eastAsia="ar-SA"/>
        </w:rPr>
        <w:t>Переваленского</w:t>
      </w:r>
      <w:proofErr w:type="spellEnd"/>
      <w:r w:rsidRPr="00996640">
        <w:rPr>
          <w:sz w:val="26"/>
          <w:szCs w:val="26"/>
          <w:lang w:eastAsia="ar-SA"/>
        </w:rPr>
        <w:t xml:space="preserve"> сельского поселения Подгоренского муниципального района от 25.03.2024 года №5», в целях приведения муниципальных правовых актов в соответствии с действующим законодательством, администрация </w:t>
      </w:r>
      <w:proofErr w:type="spellStart"/>
      <w:r w:rsidRPr="00996640">
        <w:rPr>
          <w:sz w:val="26"/>
          <w:szCs w:val="26"/>
          <w:lang w:eastAsia="ar-SA"/>
        </w:rPr>
        <w:t>Переваленского</w:t>
      </w:r>
      <w:proofErr w:type="spellEnd"/>
      <w:r w:rsidRPr="00996640">
        <w:rPr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proofErr w:type="gramStart"/>
      <w:r w:rsidRPr="00996640">
        <w:rPr>
          <w:b/>
          <w:bCs/>
          <w:sz w:val="26"/>
          <w:szCs w:val="26"/>
          <w:lang w:eastAsia="ar-SA"/>
        </w:rPr>
        <w:t>п</w:t>
      </w:r>
      <w:proofErr w:type="gramEnd"/>
      <w:r w:rsidRPr="00996640">
        <w:rPr>
          <w:b/>
          <w:bCs/>
          <w:sz w:val="26"/>
          <w:szCs w:val="26"/>
          <w:lang w:eastAsia="ar-SA"/>
        </w:rPr>
        <w:t xml:space="preserve"> о с т а н о в л я е т:</w:t>
      </w: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bCs/>
          <w:sz w:val="26"/>
          <w:szCs w:val="26"/>
          <w:lang w:eastAsia="ar-SA"/>
        </w:rPr>
      </w:pPr>
      <w:r w:rsidRPr="00996640">
        <w:rPr>
          <w:bCs/>
          <w:sz w:val="26"/>
          <w:szCs w:val="26"/>
          <w:lang w:eastAsia="ar-SA"/>
        </w:rPr>
        <w:t xml:space="preserve">1. Признать утратившим силу постановление администрации </w:t>
      </w:r>
      <w:proofErr w:type="spellStart"/>
      <w:r w:rsidRPr="00996640">
        <w:rPr>
          <w:bCs/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Cs/>
          <w:sz w:val="26"/>
          <w:szCs w:val="26"/>
          <w:lang w:eastAsia="ar-SA"/>
        </w:rPr>
        <w:t xml:space="preserve">  сельского поселения Подгоренского муниципального района от 25.03.2024 года №5 «Об утверждении муниципальной программы «Развитие малого и среднего предпринимательства на территории </w:t>
      </w:r>
      <w:proofErr w:type="spellStart"/>
      <w:r w:rsidRPr="00996640">
        <w:rPr>
          <w:bCs/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в 2024-2025 годах».</w:t>
      </w: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bCs/>
          <w:sz w:val="26"/>
          <w:szCs w:val="26"/>
          <w:lang w:eastAsia="ar-SA"/>
        </w:rPr>
      </w:pPr>
      <w:r w:rsidRPr="00996640">
        <w:rPr>
          <w:bCs/>
          <w:sz w:val="26"/>
          <w:szCs w:val="26"/>
          <w:lang w:eastAsia="ar-SA"/>
        </w:rPr>
        <w:t xml:space="preserve">2. Настоящее постановление вступает в силу </w:t>
      </w:r>
      <w:proofErr w:type="gramStart"/>
      <w:r w:rsidRPr="00996640">
        <w:rPr>
          <w:bCs/>
          <w:sz w:val="26"/>
          <w:szCs w:val="26"/>
          <w:lang w:eastAsia="ar-SA"/>
        </w:rPr>
        <w:t>с даты</w:t>
      </w:r>
      <w:proofErr w:type="gramEnd"/>
      <w:r w:rsidRPr="00996640">
        <w:rPr>
          <w:bCs/>
          <w:sz w:val="26"/>
          <w:szCs w:val="26"/>
          <w:lang w:eastAsia="ar-SA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996640">
        <w:rPr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и </w:t>
      </w:r>
      <w:r w:rsidRPr="00996640">
        <w:rPr>
          <w:bCs/>
          <w:sz w:val="26"/>
          <w:szCs w:val="26"/>
          <w:lang w:eastAsia="ar-SA"/>
        </w:rPr>
        <w:lastRenderedPageBreak/>
        <w:t xml:space="preserve">обнародования в соответствии с порядком, предусмотренным статьей 45 Устава </w:t>
      </w:r>
      <w:proofErr w:type="spellStart"/>
      <w:r w:rsidRPr="00996640">
        <w:rPr>
          <w:bCs/>
          <w:sz w:val="26"/>
          <w:szCs w:val="26"/>
          <w:lang w:eastAsia="ar-SA"/>
        </w:rPr>
        <w:t>Переваленского</w:t>
      </w:r>
      <w:proofErr w:type="spellEnd"/>
      <w:r w:rsidRPr="00996640">
        <w:rPr>
          <w:bCs/>
          <w:sz w:val="26"/>
          <w:szCs w:val="26"/>
          <w:lang w:eastAsia="ar-SA"/>
        </w:rPr>
        <w:t xml:space="preserve"> сельского поселения.</w:t>
      </w: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996640">
        <w:rPr>
          <w:sz w:val="26"/>
          <w:szCs w:val="26"/>
          <w:lang w:eastAsia="ar-SA"/>
        </w:rPr>
        <w:t xml:space="preserve">3.   </w:t>
      </w:r>
      <w:proofErr w:type="gramStart"/>
      <w:r w:rsidRPr="00996640">
        <w:rPr>
          <w:sz w:val="26"/>
          <w:szCs w:val="26"/>
          <w:lang w:eastAsia="ar-SA"/>
        </w:rPr>
        <w:t>Контроль за</w:t>
      </w:r>
      <w:proofErr w:type="gramEnd"/>
      <w:r w:rsidRPr="00996640">
        <w:rPr>
          <w:sz w:val="26"/>
          <w:szCs w:val="26"/>
          <w:lang w:eastAsia="ar-SA"/>
        </w:rPr>
        <w:t xml:space="preserve"> выполнением настоящего постановления оставляю за собой.</w:t>
      </w: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996640" w:rsidRPr="00996640" w:rsidRDefault="00996640" w:rsidP="0099664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</w:p>
    <w:p w:rsidR="00996640" w:rsidRPr="00996640" w:rsidRDefault="00996640" w:rsidP="00996640">
      <w:pPr>
        <w:suppressAutoHyphens/>
        <w:jc w:val="both"/>
        <w:rPr>
          <w:sz w:val="26"/>
          <w:szCs w:val="26"/>
          <w:lang w:eastAsia="ar-SA"/>
        </w:rPr>
      </w:pPr>
      <w:r w:rsidRPr="00996640">
        <w:rPr>
          <w:sz w:val="26"/>
          <w:szCs w:val="26"/>
          <w:lang w:eastAsia="ar-SA"/>
        </w:rPr>
        <w:t xml:space="preserve">Глава </w:t>
      </w:r>
      <w:proofErr w:type="spellStart"/>
      <w:r w:rsidRPr="00996640">
        <w:rPr>
          <w:sz w:val="26"/>
          <w:szCs w:val="26"/>
          <w:lang w:eastAsia="ar-SA"/>
        </w:rPr>
        <w:t>Переваленского</w:t>
      </w:r>
      <w:proofErr w:type="spellEnd"/>
      <w:r w:rsidRPr="00996640">
        <w:rPr>
          <w:sz w:val="26"/>
          <w:szCs w:val="26"/>
          <w:lang w:eastAsia="ar-SA"/>
        </w:rPr>
        <w:t xml:space="preserve"> </w:t>
      </w:r>
    </w:p>
    <w:p w:rsidR="00996640" w:rsidRPr="00996640" w:rsidRDefault="00996640" w:rsidP="00996640">
      <w:pPr>
        <w:suppressAutoHyphens/>
        <w:jc w:val="both"/>
        <w:rPr>
          <w:sz w:val="26"/>
          <w:szCs w:val="26"/>
          <w:lang w:eastAsia="ar-SA"/>
        </w:rPr>
      </w:pPr>
      <w:r w:rsidRPr="00996640">
        <w:rPr>
          <w:sz w:val="26"/>
          <w:szCs w:val="26"/>
          <w:lang w:eastAsia="ar-SA"/>
        </w:rPr>
        <w:t>сельского поселения</w:t>
      </w:r>
      <w:r w:rsidRPr="00996640">
        <w:rPr>
          <w:sz w:val="26"/>
          <w:szCs w:val="26"/>
          <w:lang w:eastAsia="ar-SA"/>
        </w:rPr>
        <w:tab/>
      </w:r>
      <w:r w:rsidRPr="00996640">
        <w:rPr>
          <w:sz w:val="26"/>
          <w:szCs w:val="26"/>
          <w:lang w:eastAsia="ar-SA"/>
        </w:rPr>
        <w:tab/>
      </w:r>
      <w:r w:rsidRPr="00996640">
        <w:rPr>
          <w:sz w:val="26"/>
          <w:szCs w:val="26"/>
          <w:lang w:eastAsia="ar-SA"/>
        </w:rPr>
        <w:tab/>
      </w:r>
      <w:r w:rsidRPr="00996640">
        <w:rPr>
          <w:sz w:val="26"/>
          <w:szCs w:val="26"/>
          <w:lang w:eastAsia="ar-SA"/>
        </w:rPr>
        <w:tab/>
        <w:t xml:space="preserve">                                 А.А. </w:t>
      </w:r>
      <w:proofErr w:type="spellStart"/>
      <w:r w:rsidRPr="00996640">
        <w:rPr>
          <w:sz w:val="26"/>
          <w:szCs w:val="26"/>
          <w:lang w:eastAsia="ar-SA"/>
        </w:rPr>
        <w:t>Шабаньков</w:t>
      </w:r>
      <w:proofErr w:type="spellEnd"/>
    </w:p>
    <w:p w:rsidR="00996640" w:rsidRPr="00996640" w:rsidRDefault="00996640" w:rsidP="00996640">
      <w:pPr>
        <w:tabs>
          <w:tab w:val="left" w:pos="9325"/>
        </w:tabs>
        <w:suppressAutoHyphens/>
        <w:rPr>
          <w:sz w:val="26"/>
          <w:szCs w:val="26"/>
          <w:lang w:eastAsia="ar-SA"/>
        </w:rPr>
      </w:pPr>
    </w:p>
    <w:p w:rsidR="00996640" w:rsidRPr="00996640" w:rsidRDefault="00996640" w:rsidP="00996640">
      <w:pPr>
        <w:tabs>
          <w:tab w:val="left" w:pos="9325"/>
        </w:tabs>
        <w:suppressAutoHyphens/>
        <w:rPr>
          <w:sz w:val="26"/>
          <w:szCs w:val="26"/>
          <w:lang w:eastAsia="ar-SA"/>
        </w:rPr>
      </w:pPr>
    </w:p>
    <w:p w:rsidR="00996640" w:rsidRPr="00996640" w:rsidRDefault="00996640" w:rsidP="00996640">
      <w:pPr>
        <w:tabs>
          <w:tab w:val="left" w:pos="9325"/>
        </w:tabs>
        <w:suppressAutoHyphens/>
        <w:rPr>
          <w:sz w:val="26"/>
          <w:szCs w:val="26"/>
          <w:lang w:eastAsia="ar-SA"/>
        </w:rPr>
      </w:pPr>
    </w:p>
    <w:p w:rsidR="00774439" w:rsidRPr="00996640" w:rsidRDefault="00774439" w:rsidP="00996640"/>
    <w:sectPr w:rsidR="00774439" w:rsidRPr="00996640" w:rsidSect="001A4B0E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130EB0"/>
    <w:rsid w:val="002B2681"/>
    <w:rsid w:val="0034067F"/>
    <w:rsid w:val="004A3883"/>
    <w:rsid w:val="00774439"/>
    <w:rsid w:val="008A531F"/>
    <w:rsid w:val="00983977"/>
    <w:rsid w:val="00996640"/>
    <w:rsid w:val="00AA5B0F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7</cp:revision>
  <cp:lastPrinted>2022-03-29T05:34:00Z</cp:lastPrinted>
  <dcterms:created xsi:type="dcterms:W3CDTF">2024-04-24T05:20:00Z</dcterms:created>
  <dcterms:modified xsi:type="dcterms:W3CDTF">2024-05-06T13:12:00Z</dcterms:modified>
</cp:coreProperties>
</file>